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3377F8" w14:textId="4DB50A9C" w:rsidR="004D29ED" w:rsidRDefault="004D29ED" w:rsidP="004D29ED">
      <w:pPr>
        <w:spacing w:after="0" w:line="240" w:lineRule="auto"/>
        <w:jc w:val="center"/>
        <w:rPr>
          <w:rFonts w:ascii="Georgia" w:eastAsia="Times New Roman" w:hAnsi="Georgia" w:cs="Segoe UI"/>
          <w:b/>
          <w:bCs/>
          <w:color w:val="455B71"/>
          <w:sz w:val="27"/>
          <w:szCs w:val="27"/>
          <w:bdr w:val="none" w:sz="0" w:space="0" w:color="auto" w:frame="1"/>
          <w:lang w:eastAsia="it-IT"/>
        </w:rPr>
      </w:pPr>
      <w:r>
        <w:rPr>
          <w:noProof/>
        </w:rPr>
        <w:drawing>
          <wp:inline distT="0" distB="0" distL="0" distR="0" wp14:anchorId="3564EC2C" wp14:editId="3FEBF201">
            <wp:extent cx="5295784" cy="1254438"/>
            <wp:effectExtent l="0" t="0" r="635" b="3175"/>
            <wp:docPr id="2024985579" name="Immagine 1" descr="Immagine che contiene testo, log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85579" name="Immagine 1" descr="Immagine che contiene testo, logo, schermata, Carattere&#10;&#10;Descrizione generata automaticamente"/>
                    <pic:cNvPicPr/>
                  </pic:nvPicPr>
                  <pic:blipFill>
                    <a:blip r:embed="rId5"/>
                    <a:stretch>
                      <a:fillRect/>
                    </a:stretch>
                  </pic:blipFill>
                  <pic:spPr>
                    <a:xfrm>
                      <a:off x="0" y="0"/>
                      <a:ext cx="5307468" cy="1257206"/>
                    </a:xfrm>
                    <a:prstGeom prst="rect">
                      <a:avLst/>
                    </a:prstGeom>
                  </pic:spPr>
                </pic:pic>
              </a:graphicData>
            </a:graphic>
          </wp:inline>
        </w:drawing>
      </w:r>
    </w:p>
    <w:p w14:paraId="2CC6C2E1" w14:textId="77777777" w:rsidR="004D29ED" w:rsidRDefault="004D29ED" w:rsidP="00786488">
      <w:pPr>
        <w:spacing w:after="0" w:line="240" w:lineRule="auto"/>
        <w:rPr>
          <w:rFonts w:ascii="Georgia" w:eastAsia="Times New Roman" w:hAnsi="Georgia" w:cs="Segoe UI"/>
          <w:b/>
          <w:bCs/>
          <w:color w:val="455B71"/>
          <w:sz w:val="27"/>
          <w:szCs w:val="27"/>
          <w:bdr w:val="none" w:sz="0" w:space="0" w:color="auto" w:frame="1"/>
          <w:lang w:eastAsia="it-IT"/>
        </w:rPr>
      </w:pPr>
    </w:p>
    <w:p w14:paraId="5AEE3904" w14:textId="35797487" w:rsidR="00786488" w:rsidRDefault="00786488" w:rsidP="004D29ED">
      <w:pPr>
        <w:spacing w:after="0" w:line="240" w:lineRule="auto"/>
        <w:jc w:val="center"/>
        <w:rPr>
          <w:rFonts w:ascii="Georgia" w:eastAsia="Times New Roman" w:hAnsi="Georgia" w:cs="Segoe UI"/>
          <w:b/>
          <w:bCs/>
          <w:color w:val="455B71"/>
          <w:sz w:val="27"/>
          <w:szCs w:val="27"/>
          <w:bdr w:val="none" w:sz="0" w:space="0" w:color="auto" w:frame="1"/>
          <w:lang w:eastAsia="it-IT"/>
        </w:rPr>
      </w:pPr>
      <w:r w:rsidRPr="00786488">
        <w:rPr>
          <w:rFonts w:ascii="Georgia" w:eastAsia="Times New Roman" w:hAnsi="Georgia" w:cs="Segoe UI"/>
          <w:b/>
          <w:bCs/>
          <w:color w:val="455B71"/>
          <w:sz w:val="27"/>
          <w:szCs w:val="27"/>
          <w:bdr w:val="none" w:sz="0" w:space="0" w:color="auto" w:frame="1"/>
          <w:lang w:eastAsia="it-IT"/>
        </w:rPr>
        <w:t>AVVISO DI PUBBLICAZIONE</w:t>
      </w:r>
    </w:p>
    <w:p w14:paraId="56BA7326" w14:textId="77777777" w:rsidR="00786488" w:rsidRPr="00786488" w:rsidRDefault="00786488" w:rsidP="00786488">
      <w:pPr>
        <w:spacing w:after="0" w:line="240" w:lineRule="auto"/>
        <w:rPr>
          <w:rFonts w:ascii="Segoe UI" w:eastAsia="Times New Roman" w:hAnsi="Segoe UI" w:cs="Segoe UI"/>
          <w:color w:val="000000"/>
          <w:sz w:val="27"/>
          <w:szCs w:val="27"/>
          <w:lang w:eastAsia="it-IT"/>
        </w:rPr>
      </w:pPr>
    </w:p>
    <w:p w14:paraId="700D792B" w14:textId="1DCA390C" w:rsidR="005F0176" w:rsidRDefault="005F0176" w:rsidP="004D29ED">
      <w:pPr>
        <w:shd w:val="clear" w:color="auto" w:fill="FFFFFF"/>
        <w:spacing w:after="0" w:line="240" w:lineRule="auto"/>
        <w:jc w:val="center"/>
        <w:rPr>
          <w:rFonts w:ascii="Georgia" w:eastAsia="Times New Roman" w:hAnsi="Georgia" w:cs="Segoe UI"/>
          <w:color w:val="455B71"/>
          <w:sz w:val="27"/>
          <w:szCs w:val="27"/>
          <w:u w:val="single"/>
          <w:bdr w:val="none" w:sz="0" w:space="0" w:color="auto" w:frame="1"/>
          <w:lang w:eastAsia="it-IT"/>
        </w:rPr>
      </w:pPr>
      <w:r w:rsidRPr="005F0176">
        <w:rPr>
          <w:rFonts w:ascii="Georgia" w:eastAsia="Times New Roman" w:hAnsi="Georgia" w:cs="Segoe UI"/>
          <w:color w:val="455B71"/>
          <w:sz w:val="27"/>
          <w:szCs w:val="27"/>
          <w:u w:val="single"/>
          <w:bdr w:val="none" w:sz="0" w:space="0" w:color="auto" w:frame="1"/>
          <w:lang w:eastAsia="it-IT"/>
        </w:rPr>
        <w:t>"UNITI CON LA MUSICA" - CODICE CUP E31B23000280009</w:t>
      </w:r>
    </w:p>
    <w:p w14:paraId="4F15312B" w14:textId="77777777" w:rsidR="005F0176" w:rsidRDefault="005F0176" w:rsidP="004D29ED">
      <w:pPr>
        <w:shd w:val="clear" w:color="auto" w:fill="FFFFFF"/>
        <w:spacing w:after="0" w:line="240" w:lineRule="auto"/>
        <w:jc w:val="center"/>
        <w:rPr>
          <w:rFonts w:ascii="Georgia" w:eastAsia="Times New Roman" w:hAnsi="Georgia" w:cs="Segoe UI"/>
          <w:color w:val="455B71"/>
          <w:sz w:val="27"/>
          <w:szCs w:val="27"/>
          <w:u w:val="single"/>
          <w:bdr w:val="none" w:sz="0" w:space="0" w:color="auto" w:frame="1"/>
          <w:lang w:eastAsia="it-IT"/>
        </w:rPr>
      </w:pPr>
    </w:p>
    <w:p w14:paraId="44032599" w14:textId="4C7CEFEF" w:rsidR="004D29ED" w:rsidRPr="004D29ED" w:rsidRDefault="004D29ED" w:rsidP="004D29ED">
      <w:pPr>
        <w:shd w:val="clear" w:color="auto" w:fill="FFFFFF"/>
        <w:spacing w:after="0" w:line="240" w:lineRule="auto"/>
        <w:jc w:val="center"/>
        <w:rPr>
          <w:rFonts w:ascii="Georgia" w:eastAsia="Times New Roman" w:hAnsi="Georgia" w:cs="Segoe UI"/>
          <w:color w:val="455B71"/>
          <w:sz w:val="27"/>
          <w:szCs w:val="27"/>
          <w:u w:val="single"/>
          <w:bdr w:val="none" w:sz="0" w:space="0" w:color="auto" w:frame="1"/>
          <w:lang w:eastAsia="it-IT"/>
        </w:rPr>
      </w:pPr>
      <w:r w:rsidRPr="004D29ED">
        <w:rPr>
          <w:rFonts w:ascii="Georgia" w:eastAsia="Times New Roman" w:hAnsi="Georgia" w:cs="Segoe UI"/>
          <w:color w:val="455B71"/>
          <w:sz w:val="27"/>
          <w:szCs w:val="27"/>
          <w:u w:val="single"/>
          <w:bdr w:val="none" w:sz="0" w:space="0" w:color="auto" w:frame="1"/>
          <w:lang w:eastAsia="it-IT"/>
        </w:rPr>
        <w:t>PROGETTO DI EDUCAZIONE MUSICALE DI CUI ALLA L.R. EMILIA-ROMAGNA N. 2/2018. CORSI DI FORMAZIONE MUSICALE</w:t>
      </w:r>
    </w:p>
    <w:p w14:paraId="127004AC" w14:textId="47C6478E" w:rsidR="004D29ED" w:rsidRPr="004D29ED" w:rsidRDefault="004D29ED" w:rsidP="004D29ED">
      <w:pPr>
        <w:shd w:val="clear" w:color="auto" w:fill="FFFFFF"/>
        <w:spacing w:after="0" w:line="240" w:lineRule="auto"/>
        <w:jc w:val="center"/>
        <w:rPr>
          <w:rFonts w:ascii="Georgia" w:eastAsia="Times New Roman" w:hAnsi="Georgia" w:cs="Segoe UI"/>
          <w:color w:val="455B71"/>
          <w:sz w:val="27"/>
          <w:szCs w:val="27"/>
          <w:u w:val="single"/>
          <w:bdr w:val="none" w:sz="0" w:space="0" w:color="auto" w:frame="1"/>
          <w:lang w:eastAsia="it-IT"/>
        </w:rPr>
      </w:pPr>
      <w:r w:rsidRPr="004D29ED">
        <w:rPr>
          <w:rFonts w:ascii="Georgia" w:eastAsia="Times New Roman" w:hAnsi="Georgia" w:cs="Segoe UI"/>
          <w:color w:val="455B71"/>
          <w:sz w:val="27"/>
          <w:szCs w:val="27"/>
          <w:u w:val="single"/>
          <w:bdr w:val="none" w:sz="0" w:space="0" w:color="auto" w:frame="1"/>
          <w:lang w:eastAsia="it-IT"/>
        </w:rPr>
        <w:t>OPERAZIONE RIF.PA "2023-20398/RER" APPROVATA DALLA REGIONE EMILIA-ROMAGNA CON D.G.R. N. 1879/2023 E COFINANZIATA CON RISORSE DEL FONDO SOCIALE EUROPEO PLUS</w:t>
      </w:r>
    </w:p>
    <w:p w14:paraId="59646CE1" w14:textId="77777777" w:rsidR="004D29ED"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p>
    <w:p w14:paraId="75DAE962" w14:textId="6E6FFDB1" w:rsidR="004D29ED" w:rsidRPr="004D29ED"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r>
        <w:rPr>
          <w:rFonts w:ascii="Georgia" w:eastAsia="Times New Roman" w:hAnsi="Georgia" w:cs="Segoe UI"/>
          <w:color w:val="455B71"/>
          <w:sz w:val="27"/>
          <w:szCs w:val="27"/>
          <w:bdr w:val="none" w:sz="0" w:space="0" w:color="auto" w:frame="1"/>
          <w:lang w:eastAsia="it-IT"/>
        </w:rPr>
        <w:t>La</w:t>
      </w:r>
      <w:r w:rsidRPr="004D29ED">
        <w:rPr>
          <w:rFonts w:ascii="Georgia" w:eastAsia="Times New Roman" w:hAnsi="Georgia" w:cs="Segoe UI"/>
          <w:color w:val="455B71"/>
          <w:sz w:val="27"/>
          <w:szCs w:val="27"/>
          <w:bdr w:val="none" w:sz="0" w:space="0" w:color="auto" w:frame="1"/>
          <w:lang w:eastAsia="it-IT"/>
        </w:rPr>
        <w:t xml:space="preserve"> Scuola ha aderito a un progetto extrascolastico per la qualificazione dell'alfabetizzazione musicale ai sensi dell'art. 5 della L.R. n. 2/2018, che è stato </w:t>
      </w:r>
    </w:p>
    <w:p w14:paraId="6A384524" w14:textId="54F42698" w:rsidR="004D29ED"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r w:rsidRPr="004D29ED">
        <w:rPr>
          <w:rFonts w:ascii="Georgia" w:eastAsia="Times New Roman" w:hAnsi="Georgia" w:cs="Segoe UI"/>
          <w:color w:val="455B71"/>
          <w:sz w:val="27"/>
          <w:szCs w:val="27"/>
          <w:bdr w:val="none" w:sz="0" w:space="0" w:color="auto" w:frame="1"/>
          <w:lang w:eastAsia="it-IT"/>
        </w:rPr>
        <w:t>finanziato dalla Regione Emilia</w:t>
      </w:r>
      <w:r>
        <w:rPr>
          <w:rFonts w:ascii="Georgia" w:eastAsia="Times New Roman" w:hAnsi="Georgia" w:cs="Segoe UI"/>
          <w:color w:val="455B71"/>
          <w:sz w:val="27"/>
          <w:szCs w:val="27"/>
          <w:bdr w:val="none" w:sz="0" w:space="0" w:color="auto" w:frame="1"/>
          <w:lang w:eastAsia="it-IT"/>
        </w:rPr>
        <w:t>-</w:t>
      </w:r>
      <w:r w:rsidRPr="004D29ED">
        <w:rPr>
          <w:rFonts w:ascii="Georgia" w:eastAsia="Times New Roman" w:hAnsi="Georgia" w:cs="Segoe UI"/>
          <w:color w:val="455B71"/>
          <w:sz w:val="27"/>
          <w:szCs w:val="27"/>
          <w:bdr w:val="none" w:sz="0" w:space="0" w:color="auto" w:frame="1"/>
          <w:lang w:eastAsia="it-IT"/>
        </w:rPr>
        <w:t>Romagna</w:t>
      </w:r>
      <w:r>
        <w:rPr>
          <w:rFonts w:ascii="Georgia" w:eastAsia="Times New Roman" w:hAnsi="Georgia" w:cs="Segoe UI"/>
          <w:color w:val="455B71"/>
          <w:sz w:val="27"/>
          <w:szCs w:val="27"/>
          <w:bdr w:val="none" w:sz="0" w:space="0" w:color="auto" w:frame="1"/>
          <w:lang w:eastAsia="it-IT"/>
        </w:rPr>
        <w:t xml:space="preserve"> con risorse del fondo FSE+</w:t>
      </w:r>
      <w:r w:rsidRPr="004D29ED">
        <w:rPr>
          <w:rFonts w:ascii="Georgia" w:eastAsia="Times New Roman" w:hAnsi="Georgia" w:cs="Segoe UI"/>
          <w:color w:val="455B71"/>
          <w:sz w:val="27"/>
          <w:szCs w:val="27"/>
          <w:bdr w:val="none" w:sz="0" w:space="0" w:color="auto" w:frame="1"/>
          <w:lang w:eastAsia="it-IT"/>
        </w:rPr>
        <w:t>.</w:t>
      </w:r>
    </w:p>
    <w:p w14:paraId="05137574" w14:textId="77777777" w:rsidR="004D29ED" w:rsidRPr="004D29ED"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p>
    <w:p w14:paraId="70793929" w14:textId="480926D2" w:rsidR="004D29ED"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r w:rsidRPr="004D29ED">
        <w:rPr>
          <w:rFonts w:ascii="Georgia" w:eastAsia="Times New Roman" w:hAnsi="Georgia" w:cs="Segoe UI"/>
          <w:color w:val="455B71"/>
          <w:sz w:val="27"/>
          <w:szCs w:val="27"/>
          <w:bdr w:val="none" w:sz="0" w:space="0" w:color="auto" w:frame="1"/>
          <w:lang w:eastAsia="it-IT"/>
        </w:rPr>
        <w:t xml:space="preserve">In seguito a tale finanziamento, </w:t>
      </w:r>
      <w:r>
        <w:rPr>
          <w:rFonts w:ascii="Georgia" w:eastAsia="Times New Roman" w:hAnsi="Georgia" w:cs="Segoe UI"/>
          <w:color w:val="455B71"/>
          <w:sz w:val="27"/>
          <w:szCs w:val="27"/>
          <w:bdr w:val="none" w:sz="0" w:space="0" w:color="auto" w:frame="1"/>
          <w:lang w:eastAsia="it-IT"/>
        </w:rPr>
        <w:t xml:space="preserve">la </w:t>
      </w:r>
      <w:r w:rsidRPr="004D29ED">
        <w:rPr>
          <w:rFonts w:ascii="Georgia" w:eastAsia="Times New Roman" w:hAnsi="Georgia" w:cs="Segoe UI"/>
          <w:color w:val="455B71"/>
          <w:sz w:val="27"/>
          <w:szCs w:val="27"/>
          <w:bdr w:val="none" w:sz="0" w:space="0" w:color="auto" w:frame="1"/>
          <w:lang w:eastAsia="it-IT"/>
        </w:rPr>
        <w:t>Scuola Mondo Musica Parma</w:t>
      </w:r>
      <w:r>
        <w:rPr>
          <w:rFonts w:ascii="Georgia" w:eastAsia="Times New Roman" w:hAnsi="Georgia" w:cs="Segoe UI"/>
          <w:color w:val="455B71"/>
          <w:sz w:val="27"/>
          <w:szCs w:val="27"/>
          <w:bdr w:val="none" w:sz="0" w:space="0" w:color="auto" w:frame="1"/>
          <w:lang w:eastAsia="it-IT"/>
        </w:rPr>
        <w:t xml:space="preserve"> </w:t>
      </w:r>
      <w:r w:rsidRPr="004D29ED">
        <w:rPr>
          <w:rFonts w:ascii="Georgia" w:eastAsia="Times New Roman" w:hAnsi="Georgia" w:cs="Segoe UI"/>
          <w:color w:val="455B71"/>
          <w:sz w:val="27"/>
          <w:szCs w:val="27"/>
          <w:bdr w:val="none" w:sz="0" w:space="0" w:color="auto" w:frame="1"/>
          <w:lang w:eastAsia="it-IT"/>
        </w:rPr>
        <w:t xml:space="preserve">organizzerà, a partire dal 12 Febbraio 2024, tutti i lunedì dalle ore 16.00 alle ore 18.30 (seguirà calendario con le date dettagliate) un corso musicale </w:t>
      </w:r>
      <w:r w:rsidRPr="004D29ED">
        <w:rPr>
          <w:rFonts w:ascii="Georgia" w:eastAsia="Times New Roman" w:hAnsi="Georgia" w:cs="Segoe UI"/>
          <w:b/>
          <w:bCs/>
          <w:color w:val="455B71"/>
          <w:sz w:val="27"/>
          <w:szCs w:val="27"/>
          <w:bdr w:val="none" w:sz="0" w:space="0" w:color="auto" w:frame="1"/>
          <w:lang w:eastAsia="it-IT"/>
        </w:rPr>
        <w:t>totalmente gratuito</w:t>
      </w:r>
      <w:r w:rsidRPr="004D29ED">
        <w:rPr>
          <w:rFonts w:ascii="Georgia" w:eastAsia="Times New Roman" w:hAnsi="Georgia" w:cs="Segoe UI"/>
          <w:color w:val="455B71"/>
          <w:sz w:val="27"/>
          <w:szCs w:val="27"/>
          <w:bdr w:val="none" w:sz="0" w:space="0" w:color="auto" w:frame="1"/>
          <w:lang w:eastAsia="it-IT"/>
        </w:rPr>
        <w:t xml:space="preserve"> per un totale di 60 ore che si svolgerà presso i locali della Scuola Primaria Pezzani di Noceto.</w:t>
      </w:r>
    </w:p>
    <w:p w14:paraId="686A1088" w14:textId="77777777" w:rsidR="004D29ED" w:rsidRPr="004D29ED"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p>
    <w:p w14:paraId="1C1C55F9" w14:textId="222311F8" w:rsidR="004D29ED" w:rsidRPr="004D29ED"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r w:rsidRPr="004D29ED">
        <w:rPr>
          <w:rFonts w:ascii="Georgia" w:eastAsia="Times New Roman" w:hAnsi="Georgia" w:cs="Segoe UI"/>
          <w:color w:val="455B71"/>
          <w:sz w:val="27"/>
          <w:szCs w:val="27"/>
          <w:bdr w:val="none" w:sz="0" w:space="0" w:color="auto" w:frame="1"/>
          <w:lang w:eastAsia="it-IT"/>
        </w:rPr>
        <w:t>Il percorso prevede un Modulo (30 ore) di Propedeutica musicale e un modulo (30 ore) di Canto Corale.</w:t>
      </w:r>
    </w:p>
    <w:p w14:paraId="061AE7A2" w14:textId="77777777" w:rsidR="004D29ED" w:rsidRPr="004D29ED"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r w:rsidRPr="004D29ED">
        <w:rPr>
          <w:rFonts w:ascii="Georgia" w:eastAsia="Times New Roman" w:hAnsi="Georgia" w:cs="Segoe UI"/>
          <w:color w:val="455B71"/>
          <w:sz w:val="27"/>
          <w:szCs w:val="27"/>
          <w:bdr w:val="none" w:sz="0" w:space="0" w:color="auto" w:frame="1"/>
          <w:lang w:eastAsia="it-IT"/>
        </w:rPr>
        <w:t xml:space="preserve">Sarà ammesso n. 1 alunno per ogni classe terza, quarta e quinta, secondo i seguenti </w:t>
      </w:r>
    </w:p>
    <w:p w14:paraId="772EA396" w14:textId="36751C1B" w:rsidR="004D29ED" w:rsidRPr="004D29ED"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r w:rsidRPr="004D29ED">
        <w:rPr>
          <w:rFonts w:ascii="Georgia" w:eastAsia="Times New Roman" w:hAnsi="Georgia" w:cs="Segoe UI"/>
          <w:color w:val="455B71"/>
          <w:sz w:val="27"/>
          <w:szCs w:val="27"/>
          <w:bdr w:val="none" w:sz="0" w:space="0" w:color="auto" w:frame="1"/>
          <w:lang w:eastAsia="it-IT"/>
        </w:rPr>
        <w:t>criteri deliberati dal Collegio Docenti del 13 Dicembre 2023 e del Consiglio d'Istituto del 20 Dicembre 2023. Nello specifico:</w:t>
      </w:r>
    </w:p>
    <w:p w14:paraId="5A63A81A" w14:textId="09D26DED" w:rsidR="004D29ED" w:rsidRPr="004D29ED"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r w:rsidRPr="004D29ED">
        <w:rPr>
          <w:rFonts w:ascii="Georgia" w:eastAsia="Times New Roman" w:hAnsi="Georgia" w:cs="Segoe UI"/>
          <w:color w:val="455B71"/>
          <w:sz w:val="27"/>
          <w:szCs w:val="27"/>
          <w:bdr w:val="none" w:sz="0" w:space="0" w:color="auto" w:frame="1"/>
          <w:lang w:eastAsia="it-IT"/>
        </w:rPr>
        <w:t>1) Avranno la precedenza i bambini con certificazione ex Legge 104/92-DSA e con Bisogni</w:t>
      </w:r>
      <w:r>
        <w:rPr>
          <w:rFonts w:ascii="Georgia" w:eastAsia="Times New Roman" w:hAnsi="Georgia" w:cs="Segoe UI"/>
          <w:color w:val="455B71"/>
          <w:sz w:val="27"/>
          <w:szCs w:val="27"/>
          <w:bdr w:val="none" w:sz="0" w:space="0" w:color="auto" w:frame="1"/>
          <w:lang w:eastAsia="it-IT"/>
        </w:rPr>
        <w:t xml:space="preserve"> </w:t>
      </w:r>
      <w:r w:rsidRPr="004D29ED">
        <w:rPr>
          <w:rFonts w:ascii="Georgia" w:eastAsia="Times New Roman" w:hAnsi="Georgia" w:cs="Segoe UI"/>
          <w:color w:val="455B71"/>
          <w:sz w:val="27"/>
          <w:szCs w:val="27"/>
          <w:bdr w:val="none" w:sz="0" w:space="0" w:color="auto" w:frame="1"/>
          <w:lang w:eastAsia="it-IT"/>
        </w:rPr>
        <w:t>educativi speciali;</w:t>
      </w:r>
    </w:p>
    <w:p w14:paraId="3C34D2E6" w14:textId="77777777" w:rsidR="004D29ED" w:rsidRPr="004D29ED"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r w:rsidRPr="004D29ED">
        <w:rPr>
          <w:rFonts w:ascii="Georgia" w:eastAsia="Times New Roman" w:hAnsi="Georgia" w:cs="Segoe UI"/>
          <w:color w:val="455B71"/>
          <w:sz w:val="27"/>
          <w:szCs w:val="27"/>
          <w:bdr w:val="none" w:sz="0" w:space="0" w:color="auto" w:frame="1"/>
          <w:lang w:eastAsia="it-IT"/>
        </w:rPr>
        <w:t>2) Verrà ammesso al percorso un alunno per classe (totale 21 alunni);</w:t>
      </w:r>
    </w:p>
    <w:p w14:paraId="6B45B774" w14:textId="6CA954A5" w:rsidR="004D29ED" w:rsidRPr="004D29ED"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r w:rsidRPr="004D29ED">
        <w:rPr>
          <w:rFonts w:ascii="Georgia" w:eastAsia="Times New Roman" w:hAnsi="Georgia" w:cs="Segoe UI"/>
          <w:color w:val="455B71"/>
          <w:sz w:val="27"/>
          <w:szCs w:val="27"/>
          <w:bdr w:val="none" w:sz="0" w:space="0" w:color="auto" w:frame="1"/>
          <w:lang w:eastAsia="it-IT"/>
        </w:rPr>
        <w:t>3) Avranno la precedenza gli alunni che non effettuano nessuna attività extracurricolare e, a seguire, verrà effettuato sorteggio tra gli altri alunni interessati (per attività extracurricolare si intendono corsi sportivi, corsi di teatro, corsi di strumento musicale, corsi di arte e pittura, ecc.);</w:t>
      </w:r>
    </w:p>
    <w:p w14:paraId="4D575A70" w14:textId="6E3FD4F3" w:rsidR="004D29ED" w:rsidRPr="004D29ED"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r w:rsidRPr="004D29ED">
        <w:rPr>
          <w:rFonts w:ascii="Georgia" w:eastAsia="Times New Roman" w:hAnsi="Georgia" w:cs="Segoe UI"/>
          <w:color w:val="455B71"/>
          <w:sz w:val="27"/>
          <w:szCs w:val="27"/>
          <w:bdr w:val="none" w:sz="0" w:space="0" w:color="auto" w:frame="1"/>
          <w:lang w:eastAsia="it-IT"/>
        </w:rPr>
        <w:t>4) Qualora in una classe non vi fossero adesioni, verranno sorteggiati, fino a raggiungere il totale di 21 alunni, in via prioritaria i bambini che frequentano le classi quinte sempre con precedenza per gli alunni interessati che non frequentano nessuna attività extracurriculare e, successivamente, qualora dovessero residuare ancora posti, quelli frequentanti le classi quarte;</w:t>
      </w:r>
    </w:p>
    <w:p w14:paraId="2FFE1129" w14:textId="2989D2C9" w:rsidR="004D29ED" w:rsidRPr="004D29ED"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r w:rsidRPr="004D29ED">
        <w:rPr>
          <w:rFonts w:ascii="Georgia" w:eastAsia="Times New Roman" w:hAnsi="Georgia" w:cs="Segoe UI"/>
          <w:color w:val="455B71"/>
          <w:sz w:val="27"/>
          <w:szCs w:val="27"/>
          <w:bdr w:val="none" w:sz="0" w:space="0" w:color="auto" w:frame="1"/>
          <w:lang w:eastAsia="it-IT"/>
        </w:rPr>
        <w:lastRenderedPageBreak/>
        <w:t>N.B.: E’ stata individuata la classe 5^ in considerazione del fatto che l’IC ha attivato, alla</w:t>
      </w:r>
      <w:r>
        <w:rPr>
          <w:rFonts w:ascii="Georgia" w:eastAsia="Times New Roman" w:hAnsi="Georgia" w:cs="Segoe UI"/>
          <w:color w:val="455B71"/>
          <w:sz w:val="27"/>
          <w:szCs w:val="27"/>
          <w:bdr w:val="none" w:sz="0" w:space="0" w:color="auto" w:frame="1"/>
          <w:lang w:eastAsia="it-IT"/>
        </w:rPr>
        <w:t xml:space="preserve"> </w:t>
      </w:r>
      <w:r w:rsidRPr="004D29ED">
        <w:rPr>
          <w:rFonts w:ascii="Georgia" w:eastAsia="Times New Roman" w:hAnsi="Georgia" w:cs="Segoe UI"/>
          <w:color w:val="455B71"/>
          <w:sz w:val="27"/>
          <w:szCs w:val="27"/>
          <w:bdr w:val="none" w:sz="0" w:space="0" w:color="auto" w:frame="1"/>
          <w:lang w:eastAsia="it-IT"/>
        </w:rPr>
        <w:t>Secondaria di Primo Grado, l’indirizzo musicale e l’attività di educazione musicale prevista si configura anche come attività di orientamento.</w:t>
      </w:r>
    </w:p>
    <w:p w14:paraId="24EB70D5" w14:textId="62D76640" w:rsidR="00F67B35"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r w:rsidRPr="004D29ED">
        <w:rPr>
          <w:rFonts w:ascii="Georgia" w:eastAsia="Times New Roman" w:hAnsi="Georgia" w:cs="Segoe UI"/>
          <w:color w:val="455B71"/>
          <w:sz w:val="27"/>
          <w:szCs w:val="27"/>
          <w:bdr w:val="none" w:sz="0" w:space="0" w:color="auto" w:frame="1"/>
          <w:lang w:eastAsia="it-IT"/>
        </w:rPr>
        <w:t>5) Qualora in una classe vi fossero maggiori adesioni rispetto al numero previsto, a parità</w:t>
      </w:r>
      <w:r>
        <w:rPr>
          <w:rFonts w:ascii="Georgia" w:eastAsia="Times New Roman" w:hAnsi="Georgia" w:cs="Segoe UI"/>
          <w:color w:val="455B71"/>
          <w:sz w:val="27"/>
          <w:szCs w:val="27"/>
          <w:bdr w:val="none" w:sz="0" w:space="0" w:color="auto" w:frame="1"/>
          <w:lang w:eastAsia="it-IT"/>
        </w:rPr>
        <w:t xml:space="preserve"> </w:t>
      </w:r>
      <w:r w:rsidRPr="004D29ED">
        <w:rPr>
          <w:rFonts w:ascii="Georgia" w:eastAsia="Times New Roman" w:hAnsi="Georgia" w:cs="Segoe UI"/>
          <w:color w:val="455B71"/>
          <w:sz w:val="27"/>
          <w:szCs w:val="27"/>
          <w:bdr w:val="none" w:sz="0" w:space="0" w:color="auto" w:frame="1"/>
          <w:lang w:eastAsia="it-IT"/>
        </w:rPr>
        <w:t>di requisiti si procederà a sorteggio.</w:t>
      </w:r>
    </w:p>
    <w:p w14:paraId="06E2738F" w14:textId="77777777" w:rsidR="004D29ED" w:rsidRDefault="004D29ED" w:rsidP="004D29ED">
      <w:pPr>
        <w:shd w:val="clear" w:color="auto" w:fill="FFFFFF"/>
        <w:spacing w:after="0" w:line="240" w:lineRule="auto"/>
        <w:jc w:val="both"/>
        <w:rPr>
          <w:rFonts w:ascii="Georgia" w:eastAsia="Times New Roman" w:hAnsi="Georgia" w:cs="Segoe UI"/>
          <w:color w:val="455B71"/>
          <w:sz w:val="27"/>
          <w:szCs w:val="27"/>
          <w:bdr w:val="none" w:sz="0" w:space="0" w:color="auto" w:frame="1"/>
          <w:lang w:eastAsia="it-IT"/>
        </w:rPr>
      </w:pPr>
    </w:p>
    <w:p w14:paraId="6C755FBF" w14:textId="016F4A9B" w:rsidR="004D29ED" w:rsidRPr="004D29ED" w:rsidRDefault="004D29ED" w:rsidP="004D29ED">
      <w:pPr>
        <w:shd w:val="clear" w:color="auto" w:fill="FFFFFF"/>
        <w:spacing w:after="0" w:line="240" w:lineRule="auto"/>
        <w:jc w:val="both"/>
        <w:rPr>
          <w:b/>
          <w:bCs/>
        </w:rPr>
      </w:pPr>
      <w:r>
        <w:rPr>
          <w:rFonts w:ascii="Georgia" w:eastAsia="Times New Roman" w:hAnsi="Georgia" w:cs="Segoe UI"/>
          <w:color w:val="455B71"/>
          <w:sz w:val="27"/>
          <w:szCs w:val="27"/>
          <w:bdr w:val="none" w:sz="0" w:space="0" w:color="auto" w:frame="1"/>
          <w:lang w:eastAsia="it-IT"/>
        </w:rPr>
        <w:t xml:space="preserve">Si pubblica </w:t>
      </w:r>
      <w:r w:rsidRPr="004D29ED">
        <w:rPr>
          <w:rFonts w:ascii="Georgia" w:eastAsia="Times New Roman" w:hAnsi="Georgia" w:cs="Segoe UI"/>
          <w:b/>
          <w:bCs/>
          <w:color w:val="455B71"/>
          <w:sz w:val="27"/>
          <w:szCs w:val="27"/>
          <w:bdr w:val="none" w:sz="0" w:space="0" w:color="auto" w:frame="1"/>
          <w:lang w:eastAsia="it-IT"/>
        </w:rPr>
        <w:t>scheda informativa</w:t>
      </w:r>
      <w:r>
        <w:rPr>
          <w:rFonts w:ascii="Georgia" w:eastAsia="Times New Roman" w:hAnsi="Georgia" w:cs="Segoe UI"/>
          <w:color w:val="455B71"/>
          <w:sz w:val="27"/>
          <w:szCs w:val="27"/>
          <w:bdr w:val="none" w:sz="0" w:space="0" w:color="auto" w:frame="1"/>
          <w:lang w:eastAsia="it-IT"/>
        </w:rPr>
        <w:t xml:space="preserve"> che dovrà essere </w:t>
      </w:r>
      <w:r w:rsidRPr="004D29ED">
        <w:rPr>
          <w:rFonts w:ascii="Georgia" w:eastAsia="Times New Roman" w:hAnsi="Georgia" w:cs="Segoe UI"/>
          <w:b/>
          <w:bCs/>
          <w:color w:val="455B71"/>
          <w:sz w:val="27"/>
          <w:szCs w:val="27"/>
          <w:bdr w:val="none" w:sz="0" w:space="0" w:color="auto" w:frame="1"/>
          <w:lang w:eastAsia="it-IT"/>
        </w:rPr>
        <w:t xml:space="preserve">firmata da un genitore degli alunni </w:t>
      </w:r>
      <w:r w:rsidR="005F0176">
        <w:rPr>
          <w:rFonts w:ascii="Georgia" w:eastAsia="Times New Roman" w:hAnsi="Georgia" w:cs="Segoe UI"/>
          <w:b/>
          <w:bCs/>
          <w:color w:val="455B71"/>
          <w:sz w:val="27"/>
          <w:szCs w:val="27"/>
          <w:bdr w:val="none" w:sz="0" w:space="0" w:color="auto" w:frame="1"/>
          <w:lang w:eastAsia="it-IT"/>
        </w:rPr>
        <w:t>al fine di perfezionare l’iscrizione</w:t>
      </w:r>
      <w:r w:rsidRPr="004D29ED">
        <w:rPr>
          <w:rFonts w:ascii="Georgia" w:eastAsia="Times New Roman" w:hAnsi="Georgia" w:cs="Segoe UI"/>
          <w:b/>
          <w:bCs/>
          <w:color w:val="455B71"/>
          <w:sz w:val="27"/>
          <w:szCs w:val="27"/>
          <w:bdr w:val="none" w:sz="0" w:space="0" w:color="auto" w:frame="1"/>
          <w:lang w:eastAsia="it-IT"/>
        </w:rPr>
        <w:t xml:space="preserve">.  </w:t>
      </w:r>
    </w:p>
    <w:sectPr w:rsidR="004D29ED" w:rsidRPr="004D29E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42418C"/>
    <w:multiLevelType w:val="multilevel"/>
    <w:tmpl w:val="BF46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BC56A1D"/>
    <w:multiLevelType w:val="multilevel"/>
    <w:tmpl w:val="46F0C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C07A3F"/>
    <w:multiLevelType w:val="hybridMultilevel"/>
    <w:tmpl w:val="378C5B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79115308">
    <w:abstractNumId w:val="0"/>
  </w:num>
  <w:num w:numId="2" w16cid:durableId="1694578276">
    <w:abstractNumId w:val="1"/>
  </w:num>
  <w:num w:numId="3" w16cid:durableId="777872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A35"/>
    <w:rsid w:val="0003114D"/>
    <w:rsid w:val="00107FFA"/>
    <w:rsid w:val="00120EB2"/>
    <w:rsid w:val="00123A5C"/>
    <w:rsid w:val="001A4056"/>
    <w:rsid w:val="00243AD7"/>
    <w:rsid w:val="002D77F9"/>
    <w:rsid w:val="003A37F4"/>
    <w:rsid w:val="004D29ED"/>
    <w:rsid w:val="00537A35"/>
    <w:rsid w:val="005B317C"/>
    <w:rsid w:val="005F0176"/>
    <w:rsid w:val="00617EC4"/>
    <w:rsid w:val="00786488"/>
    <w:rsid w:val="00A6372D"/>
    <w:rsid w:val="00A807CF"/>
    <w:rsid w:val="00AC68B1"/>
    <w:rsid w:val="00C3564F"/>
    <w:rsid w:val="00C63CB8"/>
    <w:rsid w:val="00E90E59"/>
    <w:rsid w:val="00EB5837"/>
    <w:rsid w:val="00F67B35"/>
    <w:rsid w:val="00F91098"/>
    <w:rsid w:val="00FA0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99FB"/>
  <w15:chartTrackingRefBased/>
  <w15:docId w15:val="{29A9910D-C6C3-4C35-9618-A8C77BED5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8648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E90E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840563">
      <w:bodyDiv w:val="1"/>
      <w:marLeft w:val="0"/>
      <w:marRight w:val="0"/>
      <w:marTop w:val="0"/>
      <w:marBottom w:val="0"/>
      <w:divBdr>
        <w:top w:val="none" w:sz="0" w:space="0" w:color="auto"/>
        <w:left w:val="none" w:sz="0" w:space="0" w:color="auto"/>
        <w:bottom w:val="none" w:sz="0" w:space="0" w:color="auto"/>
        <w:right w:val="none" w:sz="0" w:space="0" w:color="auto"/>
      </w:divBdr>
    </w:div>
    <w:div w:id="127363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Tedaldi, Andrea</dc:creator>
  <cp:keywords/>
  <dc:description/>
  <cp:lastModifiedBy>Tedaldi, Andrea</cp:lastModifiedBy>
  <cp:revision>8</cp:revision>
  <dcterms:created xsi:type="dcterms:W3CDTF">2024-01-16T12:34:00Z</dcterms:created>
  <dcterms:modified xsi:type="dcterms:W3CDTF">2024-06-20T13:32:00Z</dcterms:modified>
</cp:coreProperties>
</file>